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4B" w:rsidRDefault="0017214B" w:rsidP="0017214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17214B" w:rsidRDefault="0017214B" w:rsidP="0017214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результати перевірки, передбаченої Законом України                                 “Про очищення влади”</w:t>
      </w:r>
    </w:p>
    <w:p w:rsidR="0017214B" w:rsidRDefault="0017214B" w:rsidP="0017214B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</w:t>
      </w:r>
      <w:r w:rsidR="00F8686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8686B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</w:t>
      </w:r>
      <w:r w:rsidR="00F8686B">
        <w:rPr>
          <w:rFonts w:ascii="Times New Roman" w:hAnsi="Times New Roman"/>
          <w:b/>
          <w:sz w:val="28"/>
          <w:szCs w:val="28"/>
        </w:rPr>
        <w:t>мазанової</w:t>
      </w:r>
      <w:proofErr w:type="spellEnd"/>
      <w:r w:rsidR="00F8686B">
        <w:rPr>
          <w:rFonts w:ascii="Times New Roman" w:hAnsi="Times New Roman"/>
          <w:b/>
          <w:sz w:val="28"/>
          <w:szCs w:val="28"/>
        </w:rPr>
        <w:t xml:space="preserve"> Алли </w:t>
      </w:r>
      <w:proofErr w:type="spellStart"/>
      <w:r w:rsidR="00F8686B">
        <w:rPr>
          <w:rFonts w:ascii="Times New Roman" w:hAnsi="Times New Roman"/>
          <w:b/>
          <w:sz w:val="28"/>
          <w:szCs w:val="28"/>
        </w:rPr>
        <w:t>Джабраілівни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7214B" w:rsidRDefault="0017214B" w:rsidP="0017214B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17214B" w:rsidRDefault="0017214B" w:rsidP="0017214B">
      <w:pPr>
        <w:pStyle w:val="a3"/>
        <w:spacing w:before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</w:t>
      </w:r>
      <w:r w:rsidRPr="0017214B">
        <w:rPr>
          <w:rFonts w:ascii="Times New Roman" w:hAnsi="Times New Roman"/>
          <w:b/>
          <w:sz w:val="28"/>
          <w:szCs w:val="28"/>
        </w:rPr>
        <w:t xml:space="preserve">Гайсинською </w:t>
      </w:r>
      <w:r>
        <w:rPr>
          <w:rFonts w:ascii="Times New Roman" w:hAnsi="Times New Roman"/>
          <w:b/>
          <w:sz w:val="28"/>
          <w:szCs w:val="28"/>
        </w:rPr>
        <w:t xml:space="preserve">районною військовою адміністрацією </w:t>
      </w:r>
      <w:r>
        <w:rPr>
          <w:rFonts w:ascii="Times New Roman" w:hAnsi="Times New Roman"/>
          <w:sz w:val="28"/>
          <w:szCs w:val="28"/>
        </w:rPr>
        <w:t xml:space="preserve">проведено перевірку </w:t>
      </w:r>
      <w:r>
        <w:rPr>
          <w:rFonts w:ascii="Times New Roman" w:hAnsi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proofErr w:type="spellStart"/>
      <w:r w:rsidR="00F8686B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</w:t>
      </w:r>
      <w:r w:rsidR="00F8686B">
        <w:rPr>
          <w:rFonts w:ascii="Times New Roman" w:hAnsi="Times New Roman"/>
          <w:b/>
          <w:sz w:val="28"/>
          <w:szCs w:val="28"/>
        </w:rPr>
        <w:t>мазанової</w:t>
      </w:r>
      <w:proofErr w:type="spellEnd"/>
      <w:r w:rsidR="00F8686B">
        <w:rPr>
          <w:rFonts w:ascii="Times New Roman" w:hAnsi="Times New Roman"/>
          <w:b/>
          <w:sz w:val="28"/>
          <w:szCs w:val="28"/>
        </w:rPr>
        <w:t xml:space="preserve"> Алли </w:t>
      </w:r>
      <w:proofErr w:type="spellStart"/>
      <w:r w:rsidR="00F8686B">
        <w:rPr>
          <w:rFonts w:ascii="Times New Roman" w:hAnsi="Times New Roman"/>
          <w:b/>
          <w:sz w:val="28"/>
          <w:szCs w:val="28"/>
        </w:rPr>
        <w:t>Джабраілівни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яка працює на посаді головного спеціаліста відділу </w:t>
      </w:r>
      <w:r w:rsidR="00F8686B">
        <w:rPr>
          <w:rFonts w:ascii="Times New Roman" w:hAnsi="Times New Roman"/>
          <w:sz w:val="28"/>
          <w:szCs w:val="28"/>
        </w:rPr>
        <w:t xml:space="preserve">ведення Державного реєстру виборців </w:t>
      </w:r>
      <w:r>
        <w:rPr>
          <w:rFonts w:ascii="Times New Roman" w:hAnsi="Times New Roman"/>
          <w:sz w:val="28"/>
          <w:szCs w:val="28"/>
        </w:rPr>
        <w:t>апарату районної військової адміністрації</w:t>
      </w:r>
      <w:r>
        <w:rPr>
          <w:rFonts w:ascii="Times New Roman" w:hAnsi="Times New Roman"/>
          <w:sz w:val="22"/>
          <w:szCs w:val="22"/>
        </w:rPr>
        <w:t>.</w:t>
      </w:r>
    </w:p>
    <w:p w:rsidR="0017214B" w:rsidRDefault="0017214B" w:rsidP="0017214B">
      <w:pPr>
        <w:pStyle w:val="a3"/>
        <w:spacing w:before="0"/>
        <w:ind w:firstLine="709"/>
        <w:jc w:val="both"/>
        <w:rPr>
          <w:rFonts w:ascii="Times New Roman" w:hAnsi="Times New Roman"/>
          <w:sz w:val="22"/>
          <w:szCs w:val="22"/>
          <w:u w:val="single"/>
        </w:rPr>
      </w:pPr>
    </w:p>
    <w:p w:rsidR="0017214B" w:rsidRDefault="0017214B" w:rsidP="0017214B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щодо</w:t>
      </w:r>
      <w:r w:rsidR="00F8686B">
        <w:rPr>
          <w:rFonts w:ascii="Times New Roman" w:hAnsi="Times New Roman"/>
          <w:sz w:val="28"/>
          <w:szCs w:val="28"/>
        </w:rPr>
        <w:t xml:space="preserve">      </w:t>
      </w:r>
      <w:r w:rsidR="002C04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686B">
        <w:rPr>
          <w:rFonts w:ascii="Times New Roman" w:hAnsi="Times New Roman"/>
          <w:b/>
          <w:sz w:val="28"/>
          <w:szCs w:val="28"/>
        </w:rPr>
        <w:t>Р</w:t>
      </w:r>
      <w:r w:rsidR="002C04D0" w:rsidRPr="002C04D0">
        <w:rPr>
          <w:rFonts w:ascii="Times New Roman" w:hAnsi="Times New Roman"/>
          <w:b/>
          <w:sz w:val="28"/>
          <w:szCs w:val="28"/>
        </w:rPr>
        <w:t>а</w:t>
      </w:r>
      <w:r w:rsidR="00F8686B">
        <w:rPr>
          <w:rFonts w:ascii="Times New Roman" w:hAnsi="Times New Roman"/>
          <w:b/>
          <w:sz w:val="28"/>
          <w:szCs w:val="28"/>
        </w:rPr>
        <w:t>мазанової</w:t>
      </w:r>
      <w:proofErr w:type="spellEnd"/>
      <w:r w:rsidR="00F8686B">
        <w:rPr>
          <w:rFonts w:ascii="Times New Roman" w:hAnsi="Times New Roman"/>
          <w:b/>
          <w:sz w:val="28"/>
          <w:szCs w:val="28"/>
        </w:rPr>
        <w:t xml:space="preserve"> А.Д</w:t>
      </w:r>
      <w:r w:rsidR="00E901DA"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 застосовуються</w:t>
      </w:r>
      <w:r>
        <w:rPr>
          <w:rFonts w:ascii="Times New Roman" w:hAnsi="Times New Roman"/>
          <w:sz w:val="28"/>
          <w:szCs w:val="28"/>
        </w:rPr>
        <w:t xml:space="preserve"> заборони, визначені частиною третьою і четвертою статті 1 Закону України “Про очищення влади”.</w:t>
      </w:r>
    </w:p>
    <w:p w:rsidR="0017214B" w:rsidRDefault="0017214B" w:rsidP="001721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924C3" w:rsidRPr="0017214B" w:rsidRDefault="00A924C3">
      <w:pPr>
        <w:rPr>
          <w:lang w:val="uk-UA"/>
        </w:rPr>
      </w:pPr>
    </w:p>
    <w:sectPr w:rsidR="00A924C3" w:rsidRPr="0017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3E"/>
    <w:rsid w:val="0017214B"/>
    <w:rsid w:val="002C04D0"/>
    <w:rsid w:val="00A924C3"/>
    <w:rsid w:val="00CD613E"/>
    <w:rsid w:val="00E901DA"/>
    <w:rsid w:val="00F8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FE1A"/>
  <w15:chartTrackingRefBased/>
  <w15:docId w15:val="{A038D7B2-C601-4151-A896-FB89AA61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7214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rsid w:val="0017214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2024-02-01T13:03:00Z</dcterms:created>
  <dcterms:modified xsi:type="dcterms:W3CDTF">2024-06-04T07:48:00Z</dcterms:modified>
</cp:coreProperties>
</file>